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0FDB" w14:textId="77777777" w:rsidR="00DD43C3" w:rsidRDefault="00A022AB" w:rsidP="00A022AB">
      <w:pPr>
        <w:pStyle w:val="Title"/>
        <w:rPr>
          <w:rFonts w:cstheme="majorHAnsi"/>
          <w:sz w:val="36"/>
          <w:szCs w:val="36"/>
        </w:rPr>
      </w:pPr>
      <w:r w:rsidRPr="008606E8">
        <w:rPr>
          <w:rFonts w:cstheme="majorHAnsi"/>
          <w:sz w:val="36"/>
          <w:szCs w:val="36"/>
        </w:rPr>
        <w:t>Sixth Form</w:t>
      </w:r>
    </w:p>
    <w:p w14:paraId="3D3AC87A" w14:textId="35E90BC8" w:rsidR="00A022AB" w:rsidRPr="008606E8" w:rsidRDefault="00DD43C3" w:rsidP="00A022AB">
      <w:pPr>
        <w:pStyle w:val="Title"/>
        <w:rPr>
          <w:rFonts w:cstheme="majorHAnsi"/>
          <w:sz w:val="36"/>
          <w:szCs w:val="36"/>
        </w:rPr>
      </w:pPr>
      <w:r>
        <w:rPr>
          <w:rFonts w:cstheme="majorHAnsi"/>
          <w:sz w:val="36"/>
          <w:szCs w:val="36"/>
        </w:rPr>
        <w:t>The provision of Maths and/or English GCSE resit 2025/2026</w:t>
      </w:r>
    </w:p>
    <w:p w14:paraId="69D52D18" w14:textId="77777777" w:rsidR="00DD43C3" w:rsidRDefault="00DD43C3" w:rsidP="00DD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document 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sets out the requirements and expectations for the delivery of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GCSE Maths and English resit programmes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for post-16 students who have not achieved a grade 4 in Year 11. It ensures compliance with the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16-19 funding condition of funding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including minimum planned teaching hours and appropriate qualification routes. </w:t>
      </w:r>
    </w:p>
    <w:p w14:paraId="5C9D56AA" w14:textId="49AF6C29" w:rsidR="00DD43C3" w:rsidRPr="00DD43C3" w:rsidRDefault="00DD43C3" w:rsidP="00DD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Scope</w:t>
      </w:r>
    </w:p>
    <w:p w14:paraId="1B1291F9" w14:textId="77777777" w:rsidR="00DD43C3" w:rsidRPr="00DD43C3" w:rsidRDefault="00DD43C3" w:rsidP="00DD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This policy applies to all post-16 students enrolled on study programmes of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150 hours or more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who:</w:t>
      </w:r>
    </w:p>
    <w:p w14:paraId="3276CB9C" w14:textId="77777777" w:rsidR="00DD43C3" w:rsidRPr="00DD43C3" w:rsidRDefault="00DD43C3" w:rsidP="00DD43C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Have not achieved a GCSE grade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9 to 4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 Maths and/or English,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and</w:t>
      </w:r>
    </w:p>
    <w:p w14:paraId="126DE476" w14:textId="77777777" w:rsidR="00DD43C3" w:rsidRPr="00DD43C3" w:rsidRDefault="00DD43C3" w:rsidP="00DD43C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Are required to study these subjects as part of their study programme to meet DfE/ESFA funding conditions. </w:t>
      </w:r>
    </w:p>
    <w:p w14:paraId="1CE22C9B" w14:textId="477BA205" w:rsidR="00DD43C3" w:rsidRPr="00DD43C3" w:rsidRDefault="00DD43C3" w:rsidP="00DD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It applies to students aged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16–18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and to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19–</w:t>
      </w:r>
      <w:r w:rsidR="007211C4"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25-year-olds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with an Education, Health and Care (EHC) plan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where applicable. </w:t>
      </w:r>
    </w:p>
    <w:p w14:paraId="70D6BC6C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9216854">
          <v:rect id="_x0000_i1026" style="width:0;height:1.5pt" o:hralign="center" o:hrstd="t" o:hr="t" fillcolor="#a0a0a0" stroked="f"/>
        </w:pict>
      </w:r>
    </w:p>
    <w:p w14:paraId="49766A2E" w14:textId="1DFF93D3" w:rsidR="00DD43C3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Definitions</w:t>
      </w:r>
    </w:p>
    <w:p w14:paraId="5ED450F5" w14:textId="77777777" w:rsidR="00DD43C3" w:rsidRPr="00DD43C3" w:rsidRDefault="00DD43C3" w:rsidP="00DD43C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Standard Pass: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GCSE grade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4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or above in English and Maths.</w:t>
      </w:r>
    </w:p>
    <w:p w14:paraId="1232B693" w14:textId="77777777" w:rsidR="00DD43C3" w:rsidRPr="00DD43C3" w:rsidRDefault="00DD43C3" w:rsidP="00DD43C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Condition of Funding (CoF):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DfE requirement that eligible students study English and/or Maths if they haven’t achieved a standard pass, subject to minimum planned teaching hours. </w:t>
      </w:r>
    </w:p>
    <w:p w14:paraId="3E92EAA3" w14:textId="77777777" w:rsidR="00DD43C3" w:rsidRPr="00DD43C3" w:rsidRDefault="00DD43C3" w:rsidP="00DD43C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Planned Hours: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 total timetabled instructional hours contributing to the qualification.</w:t>
      </w:r>
    </w:p>
    <w:p w14:paraId="254042C3" w14:textId="77777777" w:rsidR="00DD43C3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1AC4517">
          <v:rect id="_x0000_i1027" style="width:0;height:1.5pt" o:hralign="center" o:hrstd="t" o:hr="t" fillcolor="#a0a0a0" stroked="f"/>
        </w:pict>
      </w:r>
    </w:p>
    <w:p w14:paraId="2D4DFA9F" w14:textId="283A3FD5" w:rsidR="00DD43C3" w:rsidRPr="00DD43C3" w:rsidRDefault="00DD43C3" w:rsidP="00DD43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Student Eligibility and Entry Requirements</w:t>
      </w:r>
    </w:p>
    <w:p w14:paraId="2394800D" w14:textId="77777777" w:rsidR="00DD43C3" w:rsidRPr="00DD43C3" w:rsidRDefault="00DD43C3" w:rsidP="00DD43C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Mandatory Resit: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Students without a GCSE grade 4 or above in Maths and/or English are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required to study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appropriate qualification(s) as part of their programme. </w:t>
      </w:r>
    </w:p>
    <w:p w14:paraId="27324BCE" w14:textId="77777777" w:rsidR="00DD43C3" w:rsidRDefault="00DD43C3" w:rsidP="00DD43C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Exemptions: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Exemptions may be applied only where statutory exemptions apply, for example:</w:t>
      </w:r>
    </w:p>
    <w:p w14:paraId="332DEA22" w14:textId="45C70B4A" w:rsidR="00DD43C3" w:rsidRPr="00DD43C3" w:rsidRDefault="00DD43C3" w:rsidP="00DD43C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Relevant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overseas qualifications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equivalent to GCSE grade 4. </w:t>
      </w:r>
    </w:p>
    <w:p w14:paraId="037BEAD4" w14:textId="77777777" w:rsidR="00DD43C3" w:rsidRPr="00DD43C3" w:rsidRDefault="00DD43C3" w:rsidP="00DD43C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Students with an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EHC plan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who are assessed as not able to meaningfully engage in GCSE or approved alternatives. </w:t>
      </w:r>
    </w:p>
    <w:p w14:paraId="43EC7DA3" w14:textId="2DE16078" w:rsidR="00DD43C3" w:rsidRPr="00DD43C3" w:rsidRDefault="00DD43C3" w:rsidP="00DD43C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Students who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subsequently achieve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GCSE grade 4 or equivalent approved qualification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no longer need to continue studying that subject under CoF requirements. </w:t>
      </w:r>
    </w:p>
    <w:p w14:paraId="4825EA49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8E376BE">
          <v:rect id="_x0000_i1028" style="width:0;height:1.5pt" o:hralign="center" o:hrstd="t" o:hr="t" fillcolor="#a0a0a0" stroked="f"/>
        </w:pict>
      </w:r>
    </w:p>
    <w:p w14:paraId="3D1C42FD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Programme Design and Delivery</w:t>
      </w:r>
    </w:p>
    <w:p w14:paraId="1B6AC0F1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1DD3894" w14:textId="0042BD74" w:rsidR="00DD43C3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Qualification Routes</w:t>
      </w:r>
    </w:p>
    <w:p w14:paraId="2ED05710" w14:textId="77777777" w:rsidR="00DD43C3" w:rsidRPr="00DD43C3" w:rsidRDefault="00DD43C3" w:rsidP="00DD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 each student, the provider will determine the most appropriate progression route:</w:t>
      </w:r>
    </w:p>
    <w:p w14:paraId="09A8DDBA" w14:textId="77777777" w:rsidR="00DD43C3" w:rsidRPr="00DD43C3" w:rsidRDefault="00DD43C3" w:rsidP="00DD43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GCSE Maths/English: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For students who are assessed as ready to work towards a GCSE resit. </w:t>
      </w:r>
    </w:p>
    <w:p w14:paraId="50331970" w14:textId="77777777" w:rsidR="00DD43C3" w:rsidRDefault="00DD43C3" w:rsidP="00DD43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Functional Skills Level 2 or other approved stepping-stone qualification: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Where appropriate to support progression towards level 2 attainment. </w:t>
      </w:r>
    </w:p>
    <w:p w14:paraId="23B57A84" w14:textId="5363B2E1" w:rsidR="00DD43C3" w:rsidRPr="00DD43C3" w:rsidRDefault="00DD43C3" w:rsidP="00DD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Minimum Planned Teaching Hours</w:t>
      </w:r>
    </w:p>
    <w:p w14:paraId="0429D12E" w14:textId="77777777" w:rsidR="00DD43C3" w:rsidRPr="00DD43C3" w:rsidRDefault="00DD43C3" w:rsidP="00DD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To meet the CoF requirements for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academic year 2025–26 and beyond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534A802A" w14:textId="77777777" w:rsidR="00DD43C3" w:rsidRPr="00DD43C3" w:rsidRDefault="00DD43C3" w:rsidP="00DD43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Full-time students must be timetabled to receive a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minimum of 100 planned hours per academic year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for each of Maths and English they are studying. </w:t>
      </w:r>
    </w:p>
    <w:p w14:paraId="6C23BCC6" w14:textId="77777777" w:rsidR="00DD43C3" w:rsidRPr="00DD43C3" w:rsidRDefault="00DD43C3" w:rsidP="00DD43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Part-time students’ minimum hours will be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pro-rata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according to total programme hours. </w:t>
      </w:r>
    </w:p>
    <w:p w14:paraId="320DD8E3" w14:textId="77777777" w:rsidR="00DD43C3" w:rsidRPr="00DD43C3" w:rsidRDefault="00DD43C3" w:rsidP="00DD43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These hours must be delivered as </w:t>
      </w: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stand-alone, whole-class, in-person teaching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; additional small-group or online support may supplement these hours but does not replace them. </w:t>
      </w:r>
    </w:p>
    <w:p w14:paraId="558BA3D4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94F4CBC">
          <v:rect id="_x0000_i1029" style="width:0;height:1.5pt" o:hralign="center" o:hrstd="t" o:hr="t" fillcolor="#a0a0a0" stroked="f"/>
        </w:pict>
      </w:r>
    </w:p>
    <w:p w14:paraId="1DAEBCE8" w14:textId="26D85D9A" w:rsidR="00DD43C3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Timetabling and Attendance</w:t>
      </w:r>
    </w:p>
    <w:p w14:paraId="5391D37E" w14:textId="77777777" w:rsidR="00DD43C3" w:rsidRPr="00DD43C3" w:rsidRDefault="00DD43C3" w:rsidP="00DD43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Timetabling: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Resit classes must be scheduled in a way that allows students to meet their planned hours across the academic year.</w:t>
      </w:r>
    </w:p>
    <w:p w14:paraId="1C6B5FFE" w14:textId="77777777" w:rsidR="00DD43C3" w:rsidRPr="00DD43C3" w:rsidRDefault="00DD43C3" w:rsidP="00DD43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Attendance Monitoring: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Attendance is monitored and reported in line with provider procedures. Persistent non-attendance may trigger internal intervention and be recorded for funding/compliance data returns.</w:t>
      </w:r>
    </w:p>
    <w:p w14:paraId="5E4E573B" w14:textId="77777777" w:rsidR="00DD43C3" w:rsidRPr="00DD43C3" w:rsidRDefault="00DD43C3" w:rsidP="00DD43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Integration with Study Programme: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Students should be timetabled for Maths and/or English alongside their other study programme components, ensuring a balanced workload.</w:t>
      </w:r>
    </w:p>
    <w:p w14:paraId="662D073E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23FAFED">
          <v:rect id="_x0000_i1046" style="width:0;height:1.5pt" o:hralign="center" o:hrstd="t" o:hr="t" fillcolor="#a0a0a0" stroked="f"/>
        </w:pict>
      </w:r>
    </w:p>
    <w:p w14:paraId="6EA3F631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6B009FF0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569B2C40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7948D991" w14:textId="1204A0D8" w:rsidR="00DD43C3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lastRenderedPageBreak/>
        <w:t>Assessment, Progress Monitoring and Support</w:t>
      </w:r>
    </w:p>
    <w:p w14:paraId="7ACF8A08" w14:textId="77777777" w:rsidR="00DD43C3" w:rsidRPr="00DD43C3" w:rsidRDefault="00DD43C3" w:rsidP="00DD43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Initial Assessment: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enrolment, all students without a standard pass in English and/or Maths must undertake an initial assessment to determine starting points and appropriate pathways.</w:t>
      </w:r>
    </w:p>
    <w:p w14:paraId="06EF4694" w14:textId="2ED127EE" w:rsidR="00DD43C3" w:rsidRPr="00DD43C3" w:rsidRDefault="00DD43C3" w:rsidP="00DD43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Progress Reviews: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Progress towards target grades will be reviewed regularly with records maintained.</w:t>
      </w:r>
    </w:p>
    <w:p w14:paraId="24733E03" w14:textId="77777777" w:rsidR="00DD43C3" w:rsidRPr="00DD43C3" w:rsidRDefault="00DD43C3" w:rsidP="00DD43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Additional Support: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Providers should offer additional revision sessions, study skills, literacy/numeracy workshops and targeted interventions as needed.</w:t>
      </w:r>
    </w:p>
    <w:p w14:paraId="741EACF0" w14:textId="77777777" w:rsidR="00DD43C3" w:rsidRPr="00DD43C3" w:rsidRDefault="00DD43C3" w:rsidP="00DD43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Exam Entry: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Students should be entered for the appropriate GCSE examination series (summer, and where available, November), in consultation with subject teachers and according to the awarding body’s exam timetable.</w:t>
      </w:r>
    </w:p>
    <w:p w14:paraId="308C2B9D" w14:textId="77777777" w:rsid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04CD297">
          <v:rect id="_x0000_i1031" style="width:0;height:1.5pt" o:hralign="center" o:hrstd="t" o:hr="t" fillcolor="#a0a0a0" stroked="f"/>
        </w:pict>
      </w:r>
    </w:p>
    <w:p w14:paraId="63E0293F" w14:textId="108A9BEA" w:rsidR="00DD43C3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Recording and Reporting</w:t>
      </w:r>
    </w:p>
    <w:p w14:paraId="299B5352" w14:textId="77777777" w:rsidR="00DD43C3" w:rsidRPr="00DD43C3" w:rsidRDefault="00DD43C3" w:rsidP="00DD43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Data Returns: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 provider must accurately record students’ qualifications, planned hours, and attainment in the Individualised Learner Record (ILR) and/or school census as required. </w:t>
      </w:r>
    </w:p>
    <w:p w14:paraId="46D826D0" w14:textId="77777777" w:rsidR="00DD43C3" w:rsidRPr="00DD43C3" w:rsidRDefault="00DD43C3" w:rsidP="00DD43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Funding Compliance: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Failure to meet CoF requirements (e.g., minimum planned hours or enrolment on approved qualifications) may result in funding adjustments per ESFA rules. </w:t>
      </w:r>
    </w:p>
    <w:p w14:paraId="10654A8D" w14:textId="2D1E4C38" w:rsidR="00DD43C3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E37CD3C">
          <v:rect id="_x0000_i1032" style="width:0;height:1.5pt" o:hralign="center" o:hrstd="t" o:hr="t" fillcolor="#a0a0a0" stroked="f"/>
        </w:pict>
      </w: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Quality Assurance</w:t>
      </w:r>
    </w:p>
    <w:p w14:paraId="18E9B7E6" w14:textId="77777777" w:rsidR="00DD43C3" w:rsidRPr="00DD43C3" w:rsidRDefault="00DD43C3" w:rsidP="00DD43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Curriculum Reviews: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Senior leaders will monitor the effectiveness of resit provision through learner outcomes, attendance, progress data, and teaching quality reviews.</w:t>
      </w:r>
    </w:p>
    <w:p w14:paraId="5940C0A1" w14:textId="77777777" w:rsidR="00DD43C3" w:rsidRPr="00DD43C3" w:rsidRDefault="00DD43C3" w:rsidP="00DD43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CPD: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Staff teaching resits should engage in ongoing professional development in GCSE resit pedagogy and techniques.</w:t>
      </w:r>
    </w:p>
    <w:p w14:paraId="242AC4AB" w14:textId="77777777" w:rsidR="00DD43C3" w:rsidRPr="00DD43C3" w:rsidRDefault="00DD43C3" w:rsidP="00DD43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Learner Voice: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Providers should gather learner feedback on the resit experience to inform continuous improvement.</w:t>
      </w:r>
    </w:p>
    <w:p w14:paraId="6191F1BD" w14:textId="182A6EDC" w:rsidR="00DD43C3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DC97A99">
          <v:rect id="_x0000_i1033" style="width:0;height:1.5pt" o:hralign="center" o:hrstd="t" o:hr="t" fillcolor="#a0a0a0" stroked="f"/>
        </w:pict>
      </w:r>
      <w:r w:rsidRPr="00DD43C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Equality and Inclusion</w:t>
      </w:r>
    </w:p>
    <w:p w14:paraId="36F3BB39" w14:textId="43183D4F" w:rsidR="00DD43C3" w:rsidRPr="00DD43C3" w:rsidRDefault="00DD43C3" w:rsidP="00DD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strategy</w:t>
      </w: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will be applied in a way that:</w:t>
      </w:r>
    </w:p>
    <w:p w14:paraId="3F625233" w14:textId="77777777" w:rsidR="00DD43C3" w:rsidRPr="00DD43C3" w:rsidRDefault="00DD43C3" w:rsidP="00DD43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Promotes equitable access for all students.</w:t>
      </w:r>
    </w:p>
    <w:p w14:paraId="39F835DC" w14:textId="77777777" w:rsidR="00DD43C3" w:rsidRPr="00DD43C3" w:rsidRDefault="00DD43C3" w:rsidP="00DD43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Identifies barriers to achievement and supports learners accordingly.</w:t>
      </w:r>
    </w:p>
    <w:p w14:paraId="02370FC5" w14:textId="77777777" w:rsidR="00DD43C3" w:rsidRPr="00DD43C3" w:rsidRDefault="00DD43C3" w:rsidP="00DD43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Complies with the provider’s broader equality and diversity obligations.</w:t>
      </w:r>
    </w:p>
    <w:p w14:paraId="09F3209D" w14:textId="2064FA30" w:rsidR="00A022AB" w:rsidRPr="00DD43C3" w:rsidRDefault="00DD43C3" w:rsidP="00DD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D43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75710689">
          <v:rect id="_x0000_i1034" style="width:0;height:1.5pt" o:hralign="center" o:hrstd="t" o:hr="t" fillcolor="#a0a0a0" stroked="f"/>
        </w:pict>
      </w:r>
    </w:p>
    <w:sectPr w:rsidR="00A022AB" w:rsidRPr="00DD43C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0050" w14:textId="77777777" w:rsidR="005D064D" w:rsidRDefault="007A031B">
      <w:pPr>
        <w:spacing w:after="0" w:line="240" w:lineRule="auto"/>
      </w:pPr>
      <w:r>
        <w:separator/>
      </w:r>
    </w:p>
  </w:endnote>
  <w:endnote w:type="continuationSeparator" w:id="0">
    <w:p w14:paraId="4866F696" w14:textId="77777777" w:rsidR="005D064D" w:rsidRDefault="007A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8F59" w14:textId="77777777" w:rsidR="005D064D" w:rsidRDefault="007A031B">
      <w:pPr>
        <w:spacing w:after="0" w:line="240" w:lineRule="auto"/>
      </w:pPr>
      <w:r>
        <w:separator/>
      </w:r>
    </w:p>
  </w:footnote>
  <w:footnote w:type="continuationSeparator" w:id="0">
    <w:p w14:paraId="766E693F" w14:textId="77777777" w:rsidR="005D064D" w:rsidRDefault="007A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95D6" w14:textId="77777777" w:rsidR="00B90405" w:rsidRDefault="007A031B">
    <w:pPr>
      <w:pStyle w:val="Header"/>
    </w:pPr>
    <w:r>
      <w:rPr>
        <w:noProof/>
      </w:rPr>
      <w:drawing>
        <wp:inline distT="0" distB="0" distL="0" distR="0" wp14:anchorId="0F65C3EB" wp14:editId="4E19D69A">
          <wp:extent cx="1371600" cy="5223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7685963-fca2-4b2e-a049-ca92a3aa0af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22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214EBC"/>
    <w:multiLevelType w:val="multilevel"/>
    <w:tmpl w:val="A63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53998"/>
    <w:multiLevelType w:val="multilevel"/>
    <w:tmpl w:val="99A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804C6D"/>
    <w:multiLevelType w:val="multilevel"/>
    <w:tmpl w:val="5C5A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7F181C"/>
    <w:multiLevelType w:val="multilevel"/>
    <w:tmpl w:val="2A3A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7E0F41"/>
    <w:multiLevelType w:val="multilevel"/>
    <w:tmpl w:val="D2F0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E33208"/>
    <w:multiLevelType w:val="multilevel"/>
    <w:tmpl w:val="36B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B1F7F"/>
    <w:multiLevelType w:val="multilevel"/>
    <w:tmpl w:val="07DE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F73613"/>
    <w:multiLevelType w:val="multilevel"/>
    <w:tmpl w:val="4E4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14FDF"/>
    <w:multiLevelType w:val="multilevel"/>
    <w:tmpl w:val="BCFA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9C085F"/>
    <w:multiLevelType w:val="multilevel"/>
    <w:tmpl w:val="99C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D46B8D"/>
    <w:multiLevelType w:val="multilevel"/>
    <w:tmpl w:val="AB6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7A00D0"/>
    <w:multiLevelType w:val="multilevel"/>
    <w:tmpl w:val="D19C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0C1E59"/>
    <w:multiLevelType w:val="multilevel"/>
    <w:tmpl w:val="D5C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B1480E"/>
    <w:multiLevelType w:val="multilevel"/>
    <w:tmpl w:val="1BD6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6653D5"/>
    <w:multiLevelType w:val="multilevel"/>
    <w:tmpl w:val="A356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F5255E"/>
    <w:multiLevelType w:val="multilevel"/>
    <w:tmpl w:val="5E04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12224"/>
    <w:multiLevelType w:val="multilevel"/>
    <w:tmpl w:val="0580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C7033"/>
    <w:multiLevelType w:val="multilevel"/>
    <w:tmpl w:val="3EB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D63A5"/>
    <w:multiLevelType w:val="multilevel"/>
    <w:tmpl w:val="E7BA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E31F8"/>
    <w:multiLevelType w:val="multilevel"/>
    <w:tmpl w:val="5AC4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0300A"/>
    <w:multiLevelType w:val="multilevel"/>
    <w:tmpl w:val="589E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17406F"/>
    <w:multiLevelType w:val="multilevel"/>
    <w:tmpl w:val="3E70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90BE3"/>
    <w:multiLevelType w:val="multilevel"/>
    <w:tmpl w:val="49F6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7257DF"/>
    <w:multiLevelType w:val="multilevel"/>
    <w:tmpl w:val="C174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3201B9"/>
    <w:multiLevelType w:val="multilevel"/>
    <w:tmpl w:val="655C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C623BF"/>
    <w:multiLevelType w:val="multilevel"/>
    <w:tmpl w:val="117A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6B5539"/>
    <w:multiLevelType w:val="multilevel"/>
    <w:tmpl w:val="84E0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BE3A4E"/>
    <w:multiLevelType w:val="multilevel"/>
    <w:tmpl w:val="E2AE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342B7F"/>
    <w:multiLevelType w:val="multilevel"/>
    <w:tmpl w:val="C16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2"/>
  </w:num>
  <w:num w:numId="12">
    <w:abstractNumId w:val="30"/>
  </w:num>
  <w:num w:numId="13">
    <w:abstractNumId w:val="33"/>
  </w:num>
  <w:num w:numId="14">
    <w:abstractNumId w:val="26"/>
  </w:num>
  <w:num w:numId="15">
    <w:abstractNumId w:val="14"/>
  </w:num>
  <w:num w:numId="16">
    <w:abstractNumId w:val="19"/>
  </w:num>
  <w:num w:numId="17">
    <w:abstractNumId w:val="16"/>
  </w:num>
  <w:num w:numId="18">
    <w:abstractNumId w:val="17"/>
  </w:num>
  <w:num w:numId="19">
    <w:abstractNumId w:val="15"/>
  </w:num>
  <w:num w:numId="20">
    <w:abstractNumId w:val="25"/>
  </w:num>
  <w:num w:numId="21">
    <w:abstractNumId w:val="32"/>
  </w:num>
  <w:num w:numId="22">
    <w:abstractNumId w:val="31"/>
  </w:num>
  <w:num w:numId="23">
    <w:abstractNumId w:val="11"/>
  </w:num>
  <w:num w:numId="24">
    <w:abstractNumId w:val="23"/>
  </w:num>
  <w:num w:numId="25">
    <w:abstractNumId w:val="22"/>
  </w:num>
  <w:num w:numId="26">
    <w:abstractNumId w:val="24"/>
  </w:num>
  <w:num w:numId="27">
    <w:abstractNumId w:val="37"/>
  </w:num>
  <w:num w:numId="28">
    <w:abstractNumId w:val="10"/>
  </w:num>
  <w:num w:numId="29">
    <w:abstractNumId w:val="13"/>
  </w:num>
  <w:num w:numId="30">
    <w:abstractNumId w:val="9"/>
  </w:num>
  <w:num w:numId="31">
    <w:abstractNumId w:val="35"/>
  </w:num>
  <w:num w:numId="32">
    <w:abstractNumId w:val="28"/>
  </w:num>
  <w:num w:numId="33">
    <w:abstractNumId w:val="18"/>
  </w:num>
  <w:num w:numId="34">
    <w:abstractNumId w:val="20"/>
  </w:num>
  <w:num w:numId="35">
    <w:abstractNumId w:val="36"/>
  </w:num>
  <w:num w:numId="36">
    <w:abstractNumId w:val="27"/>
  </w:num>
  <w:num w:numId="37">
    <w:abstractNumId w:val="2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2691"/>
    <w:rsid w:val="00523FB1"/>
    <w:rsid w:val="005A0AC4"/>
    <w:rsid w:val="005D064D"/>
    <w:rsid w:val="005E3CB7"/>
    <w:rsid w:val="006009CA"/>
    <w:rsid w:val="00622750"/>
    <w:rsid w:val="00687CB4"/>
    <w:rsid w:val="006F0AB7"/>
    <w:rsid w:val="007211C4"/>
    <w:rsid w:val="007A031B"/>
    <w:rsid w:val="008606E8"/>
    <w:rsid w:val="00912894"/>
    <w:rsid w:val="00A022AB"/>
    <w:rsid w:val="00A854DD"/>
    <w:rsid w:val="00AA1D8D"/>
    <w:rsid w:val="00AE4552"/>
    <w:rsid w:val="00AF3ECC"/>
    <w:rsid w:val="00B47730"/>
    <w:rsid w:val="00B90405"/>
    <w:rsid w:val="00CA212F"/>
    <w:rsid w:val="00CB0664"/>
    <w:rsid w:val="00D25A56"/>
    <w:rsid w:val="00D4125E"/>
    <w:rsid w:val="00DD43C3"/>
    <w:rsid w:val="00F71947"/>
    <w:rsid w:val="00FB65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4288F7"/>
  <w14:defaultImageDpi w14:val="300"/>
  <w15:docId w15:val="{D344F1FD-F10C-4D75-9F03-6D9722E6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C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Burton</dc:creator>
  <cp:keywords/>
  <dc:description>generated by python-docx</dc:description>
  <cp:lastModifiedBy>Mrs C Burton</cp:lastModifiedBy>
  <cp:revision>2</cp:revision>
  <dcterms:created xsi:type="dcterms:W3CDTF">2026-01-28T16:59:00Z</dcterms:created>
  <dcterms:modified xsi:type="dcterms:W3CDTF">2026-01-28T16:59:00Z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12585b2a-6e30-461c-923f-580cc2c83bfe</vt:lpwstr>
  </property>
</Properties>
</file>